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BD7" w:rsidRPr="00F26F7F" w:rsidRDefault="00CD4BD7" w:rsidP="00CD4BD7">
      <w:pPr>
        <w:shd w:val="clear" w:color="auto" w:fill="FFFFFF"/>
        <w:spacing w:after="525" w:line="240" w:lineRule="auto"/>
        <w:outlineLvl w:val="0"/>
        <w:rPr>
          <w:rFonts w:ascii="Verdana" w:eastAsia="Times New Roman" w:hAnsi="Verdana" w:cs="Times New Roman"/>
          <w:b/>
          <w:bCs/>
          <w:color w:val="000000"/>
          <w:kern w:val="36"/>
          <w:sz w:val="34"/>
          <w:szCs w:val="34"/>
          <w:lang w:eastAsia="ru-RU"/>
        </w:rPr>
      </w:pPr>
      <w:r w:rsidRPr="00F26F7F">
        <w:rPr>
          <w:rFonts w:ascii="Verdana" w:eastAsia="Times New Roman" w:hAnsi="Verdana" w:cs="Times New Roman"/>
          <w:b/>
          <w:bCs/>
          <w:color w:val="000000"/>
          <w:kern w:val="36"/>
          <w:sz w:val="34"/>
          <w:szCs w:val="34"/>
          <w:lang w:eastAsia="ru-RU"/>
        </w:rPr>
        <w:t>Об особенностях предоставления платных медицинских услуг</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Платные медицинские услуги – это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Платные медицинские услуги представляют собой дополнение к законодательно гарантированному объему бесплатной медицинской помощи гражданам в рамках программы государственных гарантий бесплатного оказания гражданам медицинской помощи и утверждаемых на ее основе соответствующих территориальных программ в субъектах Российской Федерации</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Порядок и условия предоставления медицинскими организациями гражданам платных медицинских услуг на территории РФ регулируются соответствующими положениями Гражданского Кодекса РФ,  Закона «О защите прав потребителей», Федерального закона от 21.11.2011 года № 323-ФЗ «Об основах охраны здоровья граждан в Российской Федерации», Правил предоставления медицинскими организациями платных медицинских услуг, утвержденных Постановлением Правительства РФ от 04.10.2012 года № 1006 (далее по тексту – Правила).</w:t>
      </w:r>
    </w:p>
    <w:p w:rsidR="00CD4BD7" w:rsidRPr="00E8031B" w:rsidRDefault="00CD4BD7" w:rsidP="00CD4BD7">
      <w:pPr>
        <w:shd w:val="clear" w:color="auto" w:fill="FFFFFF"/>
        <w:spacing w:after="240" w:line="240" w:lineRule="auto"/>
        <w:ind w:firstLine="709"/>
        <w:jc w:val="center"/>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Порядок предоставления пациенту (заказчику) информации о перечне платных медицинских услуг</w:t>
      </w:r>
    </w:p>
    <w:p w:rsidR="00CD4BD7" w:rsidRPr="00E8031B" w:rsidRDefault="00CD4BD7" w:rsidP="00CD4B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 Вместе с тем медицинская организация должна по Вашему требованию предоставить для ознакомления копию лицензии на медицинскую деятельность с приложением перечня работ (услуг), составляющих медицинскую деятельность в соответствии с лицензией (</w:t>
      </w:r>
      <w:proofErr w:type="spellStart"/>
      <w:r w:rsidRPr="00E8031B">
        <w:rPr>
          <w:rFonts w:ascii="Times New Roman" w:eastAsia="Times New Roman" w:hAnsi="Times New Roman" w:cs="Times New Roman"/>
          <w:sz w:val="24"/>
          <w:szCs w:val="24"/>
          <w:lang w:eastAsia="ru-RU"/>
        </w:rPr>
        <w:fldChar w:fldCharType="begin"/>
      </w:r>
      <w:r w:rsidRPr="00E8031B">
        <w:rPr>
          <w:rFonts w:ascii="Times New Roman" w:eastAsia="Times New Roman" w:hAnsi="Times New Roman" w:cs="Times New Roman"/>
          <w:sz w:val="24"/>
          <w:szCs w:val="24"/>
          <w:lang w:eastAsia="ru-RU"/>
        </w:rPr>
        <w:instrText xml:space="preserve"> HYPERLINK "consultantplus://offline/ref=FD9462496CABB0FBC7F14F4110B7221C4FFC10A7CAF042888E6ECC589D3CC61D8CC0053732F763CB513D09A976B2BCA270D607EC20CA2539DBmDN" </w:instrText>
      </w:r>
      <w:r w:rsidRPr="00E8031B">
        <w:rPr>
          <w:rFonts w:ascii="Times New Roman" w:eastAsia="Times New Roman" w:hAnsi="Times New Roman" w:cs="Times New Roman"/>
          <w:sz w:val="24"/>
          <w:szCs w:val="24"/>
          <w:lang w:eastAsia="ru-RU"/>
        </w:rPr>
        <w:fldChar w:fldCharType="separate"/>
      </w:r>
      <w:r w:rsidRPr="00E8031B">
        <w:rPr>
          <w:rFonts w:ascii="Times New Roman" w:eastAsia="Times New Roman" w:hAnsi="Times New Roman" w:cs="Times New Roman"/>
          <w:sz w:val="24"/>
          <w:szCs w:val="24"/>
          <w:lang w:eastAsia="ru-RU"/>
        </w:rPr>
        <w:t>пп</w:t>
      </w:r>
      <w:proofErr w:type="spellEnd"/>
      <w:r w:rsidRPr="00E8031B">
        <w:rPr>
          <w:rFonts w:ascii="Times New Roman" w:eastAsia="Times New Roman" w:hAnsi="Times New Roman" w:cs="Times New Roman"/>
          <w:sz w:val="24"/>
          <w:szCs w:val="24"/>
          <w:lang w:eastAsia="ru-RU"/>
        </w:rPr>
        <w:t>. "б" п. 13</w:t>
      </w:r>
      <w:r w:rsidRPr="00E8031B">
        <w:rPr>
          <w:rFonts w:ascii="Times New Roman" w:eastAsia="Times New Roman" w:hAnsi="Times New Roman" w:cs="Times New Roman"/>
          <w:sz w:val="24"/>
          <w:szCs w:val="24"/>
          <w:lang w:eastAsia="ru-RU"/>
        </w:rPr>
        <w:fldChar w:fldCharType="end"/>
      </w:r>
      <w:r w:rsidRPr="00E8031B">
        <w:rPr>
          <w:rFonts w:ascii="Times New Roman" w:eastAsia="Times New Roman" w:hAnsi="Times New Roman" w:cs="Times New Roman"/>
          <w:sz w:val="24"/>
          <w:szCs w:val="24"/>
          <w:lang w:eastAsia="ru-RU"/>
        </w:rPr>
        <w:t> раздел III  Правил).</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Кроме того, как предусмотрено нормами п. 14 Правил при заключении договора по требованию пациента (заказчика) ему должна предоставляться в доступной форме информация о платных медицинских услугах, содержащая следующие сведения:</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 порядок оказания медицинской помощи и стандарты медицинской помощи, применяемые при предоставлении платных медицинских услуг;</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 информацию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 информацию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 xml:space="preserve">Следует так же обратить внимание, что до заключения договора исполнитель в письменной форме уведомляет пациента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w:t>
      </w:r>
      <w:r w:rsidRPr="00E8031B">
        <w:rPr>
          <w:rFonts w:ascii="Times New Roman" w:eastAsia="Times New Roman" w:hAnsi="Times New Roman" w:cs="Times New Roman"/>
          <w:sz w:val="24"/>
          <w:szCs w:val="24"/>
          <w:lang w:eastAsia="ru-RU"/>
        </w:rPr>
        <w:lastRenderedPageBreak/>
        <w:t>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w:t>
      </w:r>
    </w:p>
    <w:p w:rsidR="00CD4BD7" w:rsidRPr="00E8031B" w:rsidRDefault="00CD4BD7" w:rsidP="00CD4BD7">
      <w:pPr>
        <w:shd w:val="clear" w:color="auto" w:fill="FFFFFF"/>
        <w:spacing w:after="240" w:line="240" w:lineRule="auto"/>
        <w:ind w:firstLine="709"/>
        <w:jc w:val="center"/>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Форма и содержание договора о предоставлении платных медицинских услуг</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 xml:space="preserve">Договор заключается между потребителем (заказчиком) и исполнителем возмездных медицинских услуг исключительно в письменной форме. Договор о предоставлении платных медицинских услуг согласно </w:t>
      </w:r>
      <w:proofErr w:type="spellStart"/>
      <w:r w:rsidRPr="00E8031B">
        <w:rPr>
          <w:rFonts w:ascii="Times New Roman" w:eastAsia="Times New Roman" w:hAnsi="Times New Roman" w:cs="Times New Roman"/>
          <w:sz w:val="24"/>
          <w:szCs w:val="24"/>
          <w:lang w:eastAsia="ru-RU"/>
        </w:rPr>
        <w:t>п.п</w:t>
      </w:r>
      <w:proofErr w:type="spellEnd"/>
      <w:r w:rsidRPr="00E8031B">
        <w:rPr>
          <w:rFonts w:ascii="Times New Roman" w:eastAsia="Times New Roman" w:hAnsi="Times New Roman" w:cs="Times New Roman"/>
          <w:sz w:val="24"/>
          <w:szCs w:val="24"/>
          <w:lang w:eastAsia="ru-RU"/>
        </w:rPr>
        <w:t>. 16, 17 Правил должен содержать:</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 сведения об исполнителе: 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ЕГРЮЛ, с указанием органа, осуществившего государственную регистрацию; фамилию,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ЕГРИП, с указанием органа, осуществившего государственную регистрацию; номер лицензии на осуществление медицинской деятельности и дату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 сведения о пациенте (заказчике): фамилию, имя и отчество (если имеется), адрес места жительства и телефон пациента (законного представителя пациента); фамилию, имя и отчество (если имеется), адрес места жительства и телефон заказчика - физического лица, либо наименование и адрес места нахождения заказчика - юридического лица;</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 перечень платных медицинских услуг, предоставляемых в соответствии с договором;</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 стоимость платных медицинских услуг, сроки и порядок их оплаты;</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 условия и сроки предоставления платных медицинских услуг;</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 ответственность сторон за невыполнение условий договора;</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 порядок изменения и расторжения договора;</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 иные условия, определяемые по соглашению сторон.</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Договор составляется в трех экземплярах, один из которых находится у исполнителя, второй - у заказчика, третий - у пациента. Если договор заключается пациентом и исполнителем, он составляется в двух экземплярах (п. 18 Правил).</w:t>
      </w:r>
    </w:p>
    <w:p w:rsidR="00CD4BD7" w:rsidRPr="00E8031B" w:rsidRDefault="00CD4BD7" w:rsidP="00CD4BD7">
      <w:pPr>
        <w:shd w:val="clear" w:color="auto" w:fill="FFFFFF"/>
        <w:spacing w:after="240" w:line="240" w:lineRule="auto"/>
        <w:ind w:firstLine="709"/>
        <w:jc w:val="center"/>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Порядок определения стоимости платных медицинских услуг</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 xml:space="preserve">Цена товаров, работ 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w:t>
      </w:r>
      <w:r w:rsidRPr="00E8031B">
        <w:rPr>
          <w:rFonts w:ascii="Times New Roman" w:eastAsia="Times New Roman" w:hAnsi="Times New Roman" w:cs="Times New Roman"/>
          <w:sz w:val="24"/>
          <w:szCs w:val="24"/>
          <w:lang w:eastAsia="ru-RU"/>
        </w:rPr>
        <w:lastRenderedPageBreak/>
        <w:t>исключением случаев, если законом или иными правовыми актами допускается предоставление льгот отдельным категориям потребителей (п. 2 ст. 426 ГК РФ).</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 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На предоставление платных медицинских услуг может быть составлена смета. Ее составление по требованию пациента (заказчика) или исполнителя является обязательным, при этом она является неотъемлемой частью договора.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пациента (заказчика) и получить его согласие. Без согласия потребителя (заказчика) исполнитель не вправе предоставлять дополнительные медицинские услуги на возмездной основе. Если предоставление таких дополнительных услуг потребуется по экстренным показаниям для устранения угрозы жизни пациента при внезапных острых заболеваниях, состояниях, обострениях хронических заболеваний, данные услуги оказываются без взимания платы в соответствии с Федеральным законом "Об основах охраны здоровья граждан в Российской Федерации".</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Потребитель (заказчик) обязан оплатить предоставленную исполнителем медицинскую услугу в сроки и в порядке, которые определены договором.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CD4BD7" w:rsidRPr="00E8031B" w:rsidRDefault="00CD4BD7" w:rsidP="00CD4BD7">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E8031B">
        <w:rPr>
          <w:rFonts w:ascii="Times New Roman" w:eastAsia="Times New Roman" w:hAnsi="Times New Roman" w:cs="Times New Roman"/>
          <w:sz w:val="24"/>
          <w:szCs w:val="24"/>
          <w:lang w:eastAsia="ru-RU"/>
        </w:rPr>
        <w:t>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CD4BD7" w:rsidRPr="00E8031B" w:rsidRDefault="00CD4BD7" w:rsidP="00CD4BD7">
      <w:pPr>
        <w:shd w:val="clear" w:color="auto" w:fill="FFFFFF"/>
        <w:spacing w:after="525" w:line="240" w:lineRule="auto"/>
        <w:ind w:firstLine="709"/>
        <w:jc w:val="both"/>
        <w:outlineLvl w:val="0"/>
        <w:rPr>
          <w:rFonts w:ascii="Times New Roman" w:hAnsi="Times New Roman" w:cs="Times New Roman"/>
          <w:sz w:val="24"/>
          <w:szCs w:val="24"/>
        </w:rPr>
      </w:pPr>
      <w:r w:rsidRPr="00E8031B">
        <w:rPr>
          <w:rFonts w:ascii="Times New Roman" w:hAnsi="Times New Roman" w:cs="Times New Roman"/>
          <w:sz w:val="24"/>
          <w:szCs w:val="24"/>
        </w:rPr>
        <w:t xml:space="preserve">В целях защиты своих прав потребители  могут обращаться за соответствующими разъяснениями в </w:t>
      </w:r>
      <w:hyperlink r:id="rId4" w:history="1">
        <w:r w:rsidRPr="00E8031B">
          <w:rPr>
            <w:rStyle w:val="a3"/>
            <w:rFonts w:ascii="Times New Roman" w:hAnsi="Times New Roman" w:cs="Times New Roman"/>
            <w:sz w:val="24"/>
            <w:szCs w:val="24"/>
          </w:rPr>
          <w:t>территориальный отдел</w:t>
        </w:r>
      </w:hyperlink>
      <w:r w:rsidRPr="00E8031B">
        <w:rPr>
          <w:rFonts w:ascii="Times New Roman" w:hAnsi="Times New Roman" w:cs="Times New Roman"/>
          <w:sz w:val="24"/>
          <w:szCs w:val="24"/>
        </w:rPr>
        <w:t xml:space="preserve"> Управления </w:t>
      </w:r>
      <w:proofErr w:type="spellStart"/>
      <w:r w:rsidRPr="00E8031B">
        <w:rPr>
          <w:rFonts w:ascii="Times New Roman" w:hAnsi="Times New Roman" w:cs="Times New Roman"/>
          <w:sz w:val="24"/>
          <w:szCs w:val="24"/>
        </w:rPr>
        <w:t>Роспотребнадзора</w:t>
      </w:r>
      <w:proofErr w:type="spellEnd"/>
      <w:r w:rsidRPr="00E8031B">
        <w:rPr>
          <w:rFonts w:ascii="Times New Roman" w:hAnsi="Times New Roman" w:cs="Times New Roman"/>
          <w:sz w:val="24"/>
          <w:szCs w:val="24"/>
        </w:rPr>
        <w:t xml:space="preserve"> по Красноярскому краю в г. Канске в рабочие дни по телефону 8(39161)22212 и в приемные дни: понедельник  с 09-00ч. до 12-00ч.,  среда с 15-00ч. до 18-00ч. по адресу: Красноярский край, г. Канск, ул. </w:t>
      </w:r>
      <w:proofErr w:type="spellStart"/>
      <w:r w:rsidRPr="00E8031B">
        <w:rPr>
          <w:rFonts w:ascii="Times New Roman" w:hAnsi="Times New Roman" w:cs="Times New Roman"/>
          <w:sz w:val="24"/>
          <w:szCs w:val="24"/>
        </w:rPr>
        <w:t>Эйдемана</w:t>
      </w:r>
      <w:proofErr w:type="spellEnd"/>
      <w:r w:rsidRPr="00E8031B">
        <w:rPr>
          <w:rFonts w:ascii="Times New Roman" w:hAnsi="Times New Roman" w:cs="Times New Roman"/>
          <w:sz w:val="24"/>
          <w:szCs w:val="24"/>
        </w:rPr>
        <w:t>, 4, кабинет № 1.</w:t>
      </w:r>
    </w:p>
    <w:p w:rsidR="00CD4BD7" w:rsidRDefault="00CD4BD7" w:rsidP="00CD4BD7">
      <w:pPr>
        <w:shd w:val="clear" w:color="auto" w:fill="FFFFFF"/>
        <w:spacing w:after="240" w:line="240" w:lineRule="auto"/>
        <w:ind w:firstLine="709"/>
        <w:jc w:val="both"/>
        <w:rPr>
          <w:rFonts w:ascii="Verdana" w:eastAsia="Times New Roman" w:hAnsi="Verdana" w:cs="Times New Roman"/>
          <w:color w:val="4F4F4F"/>
          <w:sz w:val="18"/>
          <w:szCs w:val="18"/>
          <w:lang w:eastAsia="ru-RU"/>
        </w:rPr>
      </w:pPr>
    </w:p>
    <w:p w:rsidR="00CD4BD7" w:rsidRDefault="00CD4BD7" w:rsidP="00CD4BD7">
      <w:pPr>
        <w:shd w:val="clear" w:color="auto" w:fill="FFFFFF"/>
        <w:spacing w:after="240" w:line="240" w:lineRule="auto"/>
        <w:ind w:firstLine="709"/>
        <w:jc w:val="both"/>
        <w:rPr>
          <w:rFonts w:ascii="Verdana" w:eastAsia="Times New Roman" w:hAnsi="Verdana" w:cs="Times New Roman"/>
          <w:color w:val="4F4F4F"/>
          <w:sz w:val="18"/>
          <w:szCs w:val="18"/>
          <w:lang w:eastAsia="ru-RU"/>
        </w:rPr>
      </w:pPr>
    </w:p>
    <w:p w:rsidR="00CD4BD7" w:rsidRDefault="00CD4BD7" w:rsidP="00CD4BD7">
      <w:pPr>
        <w:shd w:val="clear" w:color="auto" w:fill="FFFFFF"/>
        <w:spacing w:after="240" w:line="240" w:lineRule="auto"/>
        <w:ind w:firstLine="709"/>
        <w:jc w:val="both"/>
        <w:rPr>
          <w:rFonts w:ascii="Verdana" w:eastAsia="Times New Roman" w:hAnsi="Verdana" w:cs="Times New Roman"/>
          <w:color w:val="4F4F4F"/>
          <w:sz w:val="18"/>
          <w:szCs w:val="18"/>
          <w:lang w:eastAsia="ru-RU"/>
        </w:rPr>
      </w:pPr>
    </w:p>
    <w:p w:rsidR="00CD4BD7" w:rsidRDefault="00CD4BD7" w:rsidP="00CD4BD7">
      <w:pPr>
        <w:shd w:val="clear" w:color="auto" w:fill="FFFFFF"/>
        <w:spacing w:after="240" w:line="240" w:lineRule="auto"/>
        <w:ind w:firstLine="709"/>
        <w:jc w:val="both"/>
        <w:rPr>
          <w:rFonts w:ascii="Verdana" w:eastAsia="Times New Roman" w:hAnsi="Verdana" w:cs="Times New Roman"/>
          <w:color w:val="4F4F4F"/>
          <w:sz w:val="18"/>
          <w:szCs w:val="18"/>
          <w:lang w:eastAsia="ru-RU"/>
        </w:rPr>
      </w:pPr>
    </w:p>
    <w:p w:rsidR="00CD4BD7" w:rsidRDefault="00CD4BD7" w:rsidP="00CD4BD7">
      <w:pPr>
        <w:shd w:val="clear" w:color="auto" w:fill="FFFFFF"/>
        <w:spacing w:after="240" w:line="240" w:lineRule="auto"/>
        <w:jc w:val="both"/>
        <w:rPr>
          <w:rFonts w:ascii="Verdana" w:eastAsia="Times New Roman" w:hAnsi="Verdana" w:cs="Times New Roman"/>
          <w:color w:val="4F4F4F"/>
          <w:sz w:val="18"/>
          <w:szCs w:val="18"/>
          <w:lang w:eastAsia="ru-RU"/>
        </w:rPr>
      </w:pPr>
    </w:p>
    <w:p w:rsidR="00CD4BD7" w:rsidRPr="00F26F7F" w:rsidRDefault="00CD4BD7" w:rsidP="00CD4BD7">
      <w:pPr>
        <w:shd w:val="clear" w:color="auto" w:fill="FFFFFF"/>
        <w:spacing w:after="240" w:line="240" w:lineRule="auto"/>
        <w:ind w:firstLine="709"/>
        <w:jc w:val="both"/>
        <w:rPr>
          <w:rFonts w:ascii="Verdana" w:eastAsia="Times New Roman" w:hAnsi="Verdana" w:cs="Times New Roman"/>
          <w:color w:val="4F4F4F"/>
          <w:sz w:val="18"/>
          <w:szCs w:val="18"/>
          <w:lang w:eastAsia="ru-RU"/>
        </w:rPr>
      </w:pPr>
    </w:p>
    <w:p w:rsidR="001C039A" w:rsidRDefault="001C039A">
      <w:bookmarkStart w:id="0" w:name="_GoBack"/>
      <w:bookmarkEnd w:id="0"/>
    </w:p>
    <w:sectPr w:rsidR="001C0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7"/>
    <w:rsid w:val="001C039A"/>
    <w:rsid w:val="00CD4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61847-2243-4849-9F85-B3C84B8F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B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D4B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4.rospotrebnadzor.ru/about/structure/ma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7162</Characters>
  <Application>Microsoft Office Word</Application>
  <DocSecurity>0</DocSecurity>
  <Lines>59</Lines>
  <Paragraphs>16</Paragraphs>
  <ScaleCrop>false</ScaleCrop>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Bryukhanov</dc:creator>
  <cp:keywords/>
  <dc:description/>
  <cp:lastModifiedBy>Maksim Bryukhanov</cp:lastModifiedBy>
  <cp:revision>1</cp:revision>
  <dcterms:created xsi:type="dcterms:W3CDTF">2022-05-05T06:16:00Z</dcterms:created>
  <dcterms:modified xsi:type="dcterms:W3CDTF">2022-05-05T06:16:00Z</dcterms:modified>
</cp:coreProperties>
</file>